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ABD" w:rsidRPr="001E6642" w:rsidRDefault="00765ABD" w:rsidP="001E6642">
      <w:pPr>
        <w:jc w:val="center"/>
        <w:rPr>
          <w:sz w:val="20"/>
          <w:szCs w:val="20"/>
        </w:rPr>
      </w:pPr>
      <w:r w:rsidRPr="001E6642">
        <w:rPr>
          <w:b/>
          <w:sz w:val="20"/>
          <w:szCs w:val="20"/>
        </w:rPr>
        <w:t>On campus orientation in Agricultural Economics for RAWEP 1</w:t>
      </w:r>
      <w:r w:rsidRPr="001E6642">
        <w:rPr>
          <w:b/>
          <w:sz w:val="20"/>
          <w:szCs w:val="20"/>
          <w:vertAlign w:val="superscript"/>
        </w:rPr>
        <w:t>st</w:t>
      </w:r>
      <w:r w:rsidRPr="001E6642">
        <w:rPr>
          <w:b/>
          <w:sz w:val="20"/>
          <w:szCs w:val="20"/>
        </w:rPr>
        <w:t xml:space="preserve"> July to 13</w:t>
      </w:r>
      <w:r w:rsidRPr="001E6642">
        <w:rPr>
          <w:b/>
          <w:sz w:val="20"/>
          <w:szCs w:val="20"/>
          <w:vertAlign w:val="superscript"/>
        </w:rPr>
        <w:t>th</w:t>
      </w:r>
      <w:r w:rsidRPr="001E6642">
        <w:rPr>
          <w:b/>
          <w:sz w:val="20"/>
          <w:szCs w:val="20"/>
        </w:rPr>
        <w:t xml:space="preserve"> July 2013</w:t>
      </w:r>
      <w:proofErr w:type="gramStart"/>
      <w:r w:rsidR="001E6642">
        <w:rPr>
          <w:b/>
          <w:sz w:val="20"/>
          <w:szCs w:val="20"/>
        </w:rPr>
        <w:t xml:space="preserve">, </w:t>
      </w:r>
      <w:r w:rsidRPr="001E6642">
        <w:rPr>
          <w:sz w:val="20"/>
          <w:szCs w:val="20"/>
        </w:rPr>
        <w:t xml:space="preserve"> </w:t>
      </w:r>
      <w:r w:rsidRPr="00E81A08">
        <w:rPr>
          <w:b/>
          <w:sz w:val="20"/>
          <w:szCs w:val="20"/>
        </w:rPr>
        <w:t>MG</w:t>
      </w:r>
      <w:proofErr w:type="gramEnd"/>
      <w:r w:rsidRPr="00E81A08">
        <w:rPr>
          <w:b/>
          <w:sz w:val="20"/>
          <w:szCs w:val="20"/>
        </w:rPr>
        <w:t xml:space="preserve">  </w:t>
      </w:r>
      <w:proofErr w:type="spellStart"/>
      <w:r w:rsidRPr="00E81A08">
        <w:rPr>
          <w:b/>
          <w:sz w:val="20"/>
          <w:szCs w:val="20"/>
        </w:rPr>
        <w:t>Chandrakanth</w:t>
      </w:r>
      <w:proofErr w:type="spellEnd"/>
      <w:r w:rsidRPr="00E81A08">
        <w:rPr>
          <w:sz w:val="20"/>
          <w:szCs w:val="20"/>
        </w:rPr>
        <w:t xml:space="preserve">, </w:t>
      </w:r>
      <w:proofErr w:type="spellStart"/>
      <w:r w:rsidRPr="00E81A08">
        <w:rPr>
          <w:b/>
          <w:sz w:val="20"/>
          <w:szCs w:val="20"/>
        </w:rPr>
        <w:t>GSAnanth</w:t>
      </w:r>
      <w:proofErr w:type="spellEnd"/>
      <w:r w:rsidRPr="00E81A08">
        <w:rPr>
          <w:sz w:val="20"/>
          <w:szCs w:val="20"/>
        </w:rPr>
        <w:t xml:space="preserve">, </w:t>
      </w:r>
      <w:r w:rsidRPr="00E81A08">
        <w:rPr>
          <w:b/>
          <w:sz w:val="20"/>
          <w:szCs w:val="20"/>
        </w:rPr>
        <w:t xml:space="preserve">MN </w:t>
      </w:r>
      <w:proofErr w:type="spellStart"/>
      <w:r w:rsidRPr="00E81A08">
        <w:rPr>
          <w:b/>
          <w:sz w:val="20"/>
          <w:szCs w:val="20"/>
        </w:rPr>
        <w:t>Venkataramana</w:t>
      </w:r>
      <w:proofErr w:type="spellEnd"/>
    </w:p>
    <w:tbl>
      <w:tblPr>
        <w:tblStyle w:val="TableGrid"/>
        <w:tblW w:w="0" w:type="auto"/>
        <w:jc w:val="center"/>
        <w:tblInd w:w="198" w:type="dxa"/>
        <w:tblLook w:val="04A0"/>
      </w:tblPr>
      <w:tblGrid>
        <w:gridCol w:w="1145"/>
        <w:gridCol w:w="2665"/>
        <w:gridCol w:w="2896"/>
        <w:gridCol w:w="3033"/>
      </w:tblGrid>
      <w:tr w:rsidR="001E6642" w:rsidRPr="001E6642" w:rsidTr="001E6642">
        <w:trPr>
          <w:jc w:val="center"/>
        </w:trPr>
        <w:tc>
          <w:tcPr>
            <w:tcW w:w="1145" w:type="dxa"/>
          </w:tcPr>
          <w:p w:rsidR="001E6642" w:rsidRPr="001E6642" w:rsidRDefault="001E6642" w:rsidP="00765ABD">
            <w:pPr>
              <w:rPr>
                <w:b/>
                <w:sz w:val="20"/>
                <w:szCs w:val="20"/>
              </w:rPr>
            </w:pPr>
            <w:r w:rsidRPr="001E6642">
              <w:rPr>
                <w:b/>
                <w:sz w:val="20"/>
                <w:szCs w:val="20"/>
              </w:rPr>
              <w:t>Date</w:t>
            </w:r>
          </w:p>
        </w:tc>
        <w:tc>
          <w:tcPr>
            <w:tcW w:w="8594" w:type="dxa"/>
            <w:gridSpan w:val="3"/>
          </w:tcPr>
          <w:p w:rsidR="001E6642" w:rsidRPr="001E6642" w:rsidRDefault="001E6642" w:rsidP="00F250DC">
            <w:pPr>
              <w:jc w:val="center"/>
              <w:rPr>
                <w:b/>
                <w:sz w:val="20"/>
                <w:szCs w:val="20"/>
              </w:rPr>
            </w:pPr>
            <w:r w:rsidRPr="001E6642">
              <w:rPr>
                <w:b/>
                <w:sz w:val="20"/>
                <w:szCs w:val="20"/>
              </w:rPr>
              <w:t>Time, section, class room in North Block</w:t>
            </w:r>
          </w:p>
        </w:tc>
      </w:tr>
      <w:tr w:rsidR="001E6642" w:rsidRPr="001E6642" w:rsidTr="001E6642">
        <w:trPr>
          <w:jc w:val="center"/>
        </w:trPr>
        <w:tc>
          <w:tcPr>
            <w:tcW w:w="1145" w:type="dxa"/>
          </w:tcPr>
          <w:p w:rsidR="001E6642" w:rsidRPr="00E81A08" w:rsidRDefault="001E6642" w:rsidP="00765ABD">
            <w:pPr>
              <w:rPr>
                <w:b/>
                <w:sz w:val="20"/>
                <w:szCs w:val="20"/>
              </w:rPr>
            </w:pPr>
            <w:r w:rsidRPr="00E81A08">
              <w:rPr>
                <w:b/>
                <w:sz w:val="20"/>
                <w:szCs w:val="20"/>
              </w:rPr>
              <w:t>1/7/13</w:t>
            </w:r>
          </w:p>
        </w:tc>
        <w:tc>
          <w:tcPr>
            <w:tcW w:w="2665" w:type="dxa"/>
          </w:tcPr>
          <w:p w:rsidR="001E6642" w:rsidRPr="00E81A08" w:rsidRDefault="001E6642" w:rsidP="00765ABD">
            <w:pPr>
              <w:rPr>
                <w:b/>
                <w:sz w:val="20"/>
                <w:szCs w:val="20"/>
              </w:rPr>
            </w:pPr>
            <w:r w:rsidRPr="00E81A08">
              <w:rPr>
                <w:b/>
                <w:sz w:val="20"/>
                <w:szCs w:val="20"/>
              </w:rPr>
              <w:t>10.30-12, C, LH 6</w:t>
            </w:r>
          </w:p>
        </w:tc>
        <w:tc>
          <w:tcPr>
            <w:tcW w:w="2896" w:type="dxa"/>
          </w:tcPr>
          <w:p w:rsidR="001E6642" w:rsidRPr="00E81A08" w:rsidRDefault="001E6642" w:rsidP="00995D36">
            <w:pPr>
              <w:rPr>
                <w:b/>
                <w:sz w:val="20"/>
                <w:szCs w:val="20"/>
              </w:rPr>
            </w:pPr>
            <w:r w:rsidRPr="00E81A08">
              <w:rPr>
                <w:b/>
                <w:sz w:val="20"/>
                <w:szCs w:val="20"/>
              </w:rPr>
              <w:t>9/7/13</w:t>
            </w:r>
          </w:p>
        </w:tc>
        <w:tc>
          <w:tcPr>
            <w:tcW w:w="3033" w:type="dxa"/>
          </w:tcPr>
          <w:p w:rsidR="001E6642" w:rsidRPr="00E81A08" w:rsidRDefault="001E6642" w:rsidP="00995D36">
            <w:pPr>
              <w:rPr>
                <w:b/>
                <w:sz w:val="20"/>
                <w:szCs w:val="20"/>
              </w:rPr>
            </w:pPr>
            <w:r w:rsidRPr="00E81A08">
              <w:rPr>
                <w:b/>
                <w:sz w:val="20"/>
                <w:szCs w:val="20"/>
              </w:rPr>
              <w:t>9-10.30, B, LH 5</w:t>
            </w:r>
          </w:p>
        </w:tc>
      </w:tr>
      <w:tr w:rsidR="001E6642" w:rsidRPr="001E6642" w:rsidTr="001E6642">
        <w:trPr>
          <w:jc w:val="center"/>
        </w:trPr>
        <w:tc>
          <w:tcPr>
            <w:tcW w:w="1145" w:type="dxa"/>
          </w:tcPr>
          <w:p w:rsidR="001E6642" w:rsidRPr="00E81A08" w:rsidRDefault="001E6642" w:rsidP="00765ABD">
            <w:pPr>
              <w:rPr>
                <w:b/>
                <w:sz w:val="20"/>
                <w:szCs w:val="20"/>
              </w:rPr>
            </w:pPr>
            <w:r w:rsidRPr="00E81A08">
              <w:rPr>
                <w:b/>
                <w:sz w:val="20"/>
                <w:szCs w:val="20"/>
              </w:rPr>
              <w:t>2/7/13</w:t>
            </w:r>
          </w:p>
        </w:tc>
        <w:tc>
          <w:tcPr>
            <w:tcW w:w="2665" w:type="dxa"/>
          </w:tcPr>
          <w:p w:rsidR="001E6642" w:rsidRPr="00E81A08" w:rsidRDefault="001E6642" w:rsidP="00765ABD">
            <w:pPr>
              <w:rPr>
                <w:b/>
                <w:sz w:val="20"/>
                <w:szCs w:val="20"/>
              </w:rPr>
            </w:pPr>
            <w:r w:rsidRPr="00E81A08">
              <w:rPr>
                <w:b/>
                <w:sz w:val="20"/>
                <w:szCs w:val="20"/>
              </w:rPr>
              <w:t>1-2.30,B, LH 5</w:t>
            </w:r>
          </w:p>
        </w:tc>
        <w:tc>
          <w:tcPr>
            <w:tcW w:w="2896" w:type="dxa"/>
          </w:tcPr>
          <w:p w:rsidR="001E6642" w:rsidRPr="00E81A08" w:rsidRDefault="001E6642" w:rsidP="00995D36">
            <w:pPr>
              <w:rPr>
                <w:b/>
                <w:sz w:val="20"/>
                <w:szCs w:val="20"/>
              </w:rPr>
            </w:pPr>
            <w:r w:rsidRPr="00E81A08">
              <w:rPr>
                <w:b/>
                <w:sz w:val="20"/>
                <w:szCs w:val="20"/>
              </w:rPr>
              <w:t>10/7/13</w:t>
            </w:r>
          </w:p>
        </w:tc>
        <w:tc>
          <w:tcPr>
            <w:tcW w:w="3033" w:type="dxa"/>
          </w:tcPr>
          <w:p w:rsidR="001E6642" w:rsidRPr="00E81A08" w:rsidRDefault="001E6642" w:rsidP="00995D36">
            <w:pPr>
              <w:rPr>
                <w:b/>
                <w:sz w:val="20"/>
                <w:szCs w:val="20"/>
              </w:rPr>
            </w:pPr>
            <w:r w:rsidRPr="00E81A08">
              <w:rPr>
                <w:b/>
                <w:sz w:val="20"/>
                <w:szCs w:val="20"/>
              </w:rPr>
              <w:t>2.30-3.45, A, LH 2</w:t>
            </w:r>
          </w:p>
        </w:tc>
      </w:tr>
      <w:tr w:rsidR="001E6642" w:rsidRPr="001E6642" w:rsidTr="001E6642">
        <w:trPr>
          <w:jc w:val="center"/>
        </w:trPr>
        <w:tc>
          <w:tcPr>
            <w:tcW w:w="1145" w:type="dxa"/>
          </w:tcPr>
          <w:p w:rsidR="001E6642" w:rsidRPr="00E81A08" w:rsidRDefault="001E6642" w:rsidP="00765ABD">
            <w:pPr>
              <w:rPr>
                <w:b/>
                <w:sz w:val="20"/>
                <w:szCs w:val="20"/>
              </w:rPr>
            </w:pPr>
            <w:r w:rsidRPr="00E81A08">
              <w:rPr>
                <w:b/>
                <w:sz w:val="20"/>
                <w:szCs w:val="20"/>
              </w:rPr>
              <w:t>3/7/13</w:t>
            </w:r>
          </w:p>
        </w:tc>
        <w:tc>
          <w:tcPr>
            <w:tcW w:w="2665" w:type="dxa"/>
          </w:tcPr>
          <w:p w:rsidR="001E6642" w:rsidRPr="00E81A08" w:rsidRDefault="001E6642" w:rsidP="00765ABD">
            <w:pPr>
              <w:rPr>
                <w:b/>
                <w:sz w:val="20"/>
                <w:szCs w:val="20"/>
              </w:rPr>
            </w:pPr>
            <w:r w:rsidRPr="00E81A08">
              <w:rPr>
                <w:b/>
                <w:sz w:val="20"/>
                <w:szCs w:val="20"/>
              </w:rPr>
              <w:t>2.30-3.45, C, LH 6</w:t>
            </w:r>
          </w:p>
        </w:tc>
        <w:tc>
          <w:tcPr>
            <w:tcW w:w="2896" w:type="dxa"/>
          </w:tcPr>
          <w:p w:rsidR="001E6642" w:rsidRPr="00E81A08" w:rsidRDefault="001E6642" w:rsidP="00995D36">
            <w:pPr>
              <w:rPr>
                <w:b/>
                <w:sz w:val="20"/>
                <w:szCs w:val="20"/>
              </w:rPr>
            </w:pPr>
            <w:r w:rsidRPr="00E81A08">
              <w:rPr>
                <w:b/>
                <w:sz w:val="20"/>
                <w:szCs w:val="20"/>
              </w:rPr>
              <w:t>11/7/13</w:t>
            </w:r>
          </w:p>
        </w:tc>
        <w:tc>
          <w:tcPr>
            <w:tcW w:w="3033" w:type="dxa"/>
          </w:tcPr>
          <w:p w:rsidR="001E6642" w:rsidRPr="00E81A08" w:rsidRDefault="001E6642" w:rsidP="00995D36">
            <w:pPr>
              <w:rPr>
                <w:b/>
                <w:sz w:val="20"/>
                <w:szCs w:val="20"/>
              </w:rPr>
            </w:pPr>
            <w:r w:rsidRPr="00E81A08">
              <w:rPr>
                <w:b/>
                <w:sz w:val="20"/>
                <w:szCs w:val="20"/>
              </w:rPr>
              <w:t>10.30-12, C,  LH 6</w:t>
            </w:r>
          </w:p>
        </w:tc>
      </w:tr>
      <w:tr w:rsidR="001E6642" w:rsidRPr="001E6642" w:rsidTr="001E6642">
        <w:trPr>
          <w:jc w:val="center"/>
        </w:trPr>
        <w:tc>
          <w:tcPr>
            <w:tcW w:w="1145" w:type="dxa"/>
          </w:tcPr>
          <w:p w:rsidR="001E6642" w:rsidRPr="00E81A08" w:rsidRDefault="001E6642" w:rsidP="00765ABD">
            <w:pPr>
              <w:rPr>
                <w:b/>
                <w:sz w:val="20"/>
                <w:szCs w:val="20"/>
              </w:rPr>
            </w:pPr>
            <w:r w:rsidRPr="00E81A08">
              <w:rPr>
                <w:b/>
                <w:sz w:val="20"/>
                <w:szCs w:val="20"/>
              </w:rPr>
              <w:t>4/7/13</w:t>
            </w:r>
          </w:p>
        </w:tc>
        <w:tc>
          <w:tcPr>
            <w:tcW w:w="2665" w:type="dxa"/>
          </w:tcPr>
          <w:p w:rsidR="001E6642" w:rsidRPr="00E81A08" w:rsidRDefault="001E6642" w:rsidP="00765ABD">
            <w:pPr>
              <w:rPr>
                <w:b/>
                <w:sz w:val="20"/>
                <w:szCs w:val="20"/>
              </w:rPr>
            </w:pPr>
            <w:r w:rsidRPr="00E81A08">
              <w:rPr>
                <w:b/>
                <w:sz w:val="20"/>
                <w:szCs w:val="20"/>
              </w:rPr>
              <w:t>1-2.30, A, LH 2</w:t>
            </w:r>
          </w:p>
        </w:tc>
        <w:tc>
          <w:tcPr>
            <w:tcW w:w="2896" w:type="dxa"/>
          </w:tcPr>
          <w:p w:rsidR="001E6642" w:rsidRPr="00E81A08" w:rsidRDefault="001E6642" w:rsidP="00995D36">
            <w:pPr>
              <w:rPr>
                <w:b/>
                <w:sz w:val="20"/>
                <w:szCs w:val="20"/>
              </w:rPr>
            </w:pPr>
            <w:r w:rsidRPr="00E81A08">
              <w:rPr>
                <w:b/>
                <w:sz w:val="20"/>
                <w:szCs w:val="20"/>
              </w:rPr>
              <w:t>12/7/13</w:t>
            </w:r>
          </w:p>
        </w:tc>
        <w:tc>
          <w:tcPr>
            <w:tcW w:w="3033" w:type="dxa"/>
          </w:tcPr>
          <w:p w:rsidR="001E6642" w:rsidRPr="00E81A08" w:rsidRDefault="001E6642" w:rsidP="00995D36">
            <w:pPr>
              <w:rPr>
                <w:b/>
                <w:sz w:val="20"/>
                <w:szCs w:val="20"/>
              </w:rPr>
            </w:pPr>
            <w:r w:rsidRPr="00E81A08">
              <w:rPr>
                <w:b/>
                <w:sz w:val="20"/>
                <w:szCs w:val="20"/>
              </w:rPr>
              <w:t>2.30-3.45,B, LH 5</w:t>
            </w:r>
          </w:p>
        </w:tc>
      </w:tr>
      <w:tr w:rsidR="001E6642" w:rsidRPr="001E6642" w:rsidTr="001E6642">
        <w:trPr>
          <w:jc w:val="center"/>
        </w:trPr>
        <w:tc>
          <w:tcPr>
            <w:tcW w:w="1145" w:type="dxa"/>
          </w:tcPr>
          <w:p w:rsidR="001E6642" w:rsidRPr="00E81A08" w:rsidRDefault="001E6642" w:rsidP="00765ABD">
            <w:pPr>
              <w:rPr>
                <w:b/>
                <w:sz w:val="20"/>
                <w:szCs w:val="20"/>
              </w:rPr>
            </w:pPr>
            <w:r w:rsidRPr="00E81A08">
              <w:rPr>
                <w:b/>
                <w:sz w:val="20"/>
                <w:szCs w:val="20"/>
              </w:rPr>
              <w:t>6/7/13</w:t>
            </w:r>
          </w:p>
        </w:tc>
        <w:tc>
          <w:tcPr>
            <w:tcW w:w="2665" w:type="dxa"/>
          </w:tcPr>
          <w:p w:rsidR="001E6642" w:rsidRPr="00E81A08" w:rsidRDefault="001E6642" w:rsidP="00765ABD">
            <w:pPr>
              <w:rPr>
                <w:b/>
                <w:sz w:val="20"/>
                <w:szCs w:val="20"/>
              </w:rPr>
            </w:pPr>
            <w:r w:rsidRPr="00E81A08">
              <w:rPr>
                <w:b/>
                <w:sz w:val="20"/>
                <w:szCs w:val="20"/>
              </w:rPr>
              <w:t>9-10.30, A LH 2</w:t>
            </w:r>
          </w:p>
        </w:tc>
        <w:tc>
          <w:tcPr>
            <w:tcW w:w="2896" w:type="dxa"/>
          </w:tcPr>
          <w:p w:rsidR="001E6642" w:rsidRPr="00E81A08" w:rsidRDefault="001E6642" w:rsidP="00765ABD">
            <w:pPr>
              <w:rPr>
                <w:b/>
                <w:sz w:val="20"/>
                <w:szCs w:val="20"/>
              </w:rPr>
            </w:pPr>
          </w:p>
        </w:tc>
        <w:tc>
          <w:tcPr>
            <w:tcW w:w="3033" w:type="dxa"/>
          </w:tcPr>
          <w:p w:rsidR="001E6642" w:rsidRPr="00E81A08" w:rsidRDefault="001E6642" w:rsidP="00765ABD">
            <w:pPr>
              <w:rPr>
                <w:b/>
                <w:sz w:val="20"/>
                <w:szCs w:val="20"/>
              </w:rPr>
            </w:pPr>
          </w:p>
        </w:tc>
      </w:tr>
    </w:tbl>
    <w:p w:rsidR="00675C7A" w:rsidRPr="001E6642" w:rsidRDefault="00104DE5" w:rsidP="00765ABD">
      <w:pPr>
        <w:jc w:val="center"/>
        <w:rPr>
          <w:sz w:val="20"/>
          <w:szCs w:val="20"/>
        </w:rPr>
      </w:pPr>
      <w:r w:rsidRPr="001E6642">
        <w:rPr>
          <w:sz w:val="20"/>
          <w:szCs w:val="20"/>
        </w:rPr>
        <w:t xml:space="preserve">For Each RSK there are two </w:t>
      </w:r>
      <w:r w:rsidR="00DD5152" w:rsidRPr="001E6642">
        <w:rPr>
          <w:sz w:val="20"/>
          <w:szCs w:val="20"/>
        </w:rPr>
        <w:t xml:space="preserve">sub </w:t>
      </w:r>
      <w:r w:rsidRPr="001E6642">
        <w:rPr>
          <w:sz w:val="20"/>
          <w:szCs w:val="20"/>
        </w:rPr>
        <w:t xml:space="preserve">batches. </w:t>
      </w:r>
      <w:proofErr w:type="gramStart"/>
      <w:r w:rsidRPr="001E6642">
        <w:rPr>
          <w:sz w:val="20"/>
          <w:szCs w:val="20"/>
        </w:rPr>
        <w:t xml:space="preserve">Each RSK sub batch to work on the following </w:t>
      </w:r>
      <w:r w:rsidR="00675C7A" w:rsidRPr="001E6642">
        <w:rPr>
          <w:sz w:val="20"/>
          <w:szCs w:val="20"/>
        </w:rPr>
        <w:t xml:space="preserve">table </w:t>
      </w:r>
      <w:r w:rsidRPr="001E6642">
        <w:rPr>
          <w:sz w:val="20"/>
          <w:szCs w:val="20"/>
        </w:rPr>
        <w:t>and make a detailed presentation</w:t>
      </w:r>
      <w:r w:rsidR="001E6642">
        <w:rPr>
          <w:sz w:val="20"/>
          <w:szCs w:val="20"/>
        </w:rPr>
        <w:t>.</w:t>
      </w:r>
      <w:proofErr w:type="gramEnd"/>
      <w:r w:rsidR="001E6642">
        <w:rPr>
          <w:sz w:val="20"/>
          <w:szCs w:val="20"/>
        </w:rPr>
        <w:t xml:space="preserve"> </w:t>
      </w:r>
      <w:r w:rsidR="00675C7A" w:rsidRPr="001E6642">
        <w:rPr>
          <w:sz w:val="20"/>
          <w:szCs w:val="20"/>
        </w:rPr>
        <w:t>Each sub leader will discuss with his/her batch mates and complete this ta</w:t>
      </w:r>
      <w:r w:rsidR="00DD5152" w:rsidRPr="001E6642">
        <w:rPr>
          <w:sz w:val="20"/>
          <w:szCs w:val="20"/>
        </w:rPr>
        <w:t>ble and submit electronically and in practical record.</w:t>
      </w:r>
      <w:r w:rsidR="00675C7A" w:rsidRPr="001E6642">
        <w:rPr>
          <w:sz w:val="20"/>
          <w:szCs w:val="20"/>
        </w:rPr>
        <w:t xml:space="preserve"> In addition, each student will separately fill this table from the data and field impressions gathered from his/her six </w:t>
      </w:r>
      <w:r w:rsidR="00DD5152" w:rsidRPr="001E6642">
        <w:rPr>
          <w:sz w:val="20"/>
          <w:szCs w:val="20"/>
        </w:rPr>
        <w:t>farmers and submit in the practical record as well as through email.</w:t>
      </w:r>
      <w:r w:rsidR="00675C7A" w:rsidRPr="001E6642">
        <w:rPr>
          <w:sz w:val="20"/>
          <w:szCs w:val="20"/>
        </w:rPr>
        <w:t xml:space="preserve"> </w:t>
      </w:r>
      <w:r w:rsidR="001E6642">
        <w:rPr>
          <w:sz w:val="20"/>
          <w:szCs w:val="20"/>
        </w:rPr>
        <w:t>Here is just an example</w:t>
      </w:r>
    </w:p>
    <w:tbl>
      <w:tblPr>
        <w:tblStyle w:val="TableGrid"/>
        <w:tblW w:w="13698" w:type="dxa"/>
        <w:tblLook w:val="04A0"/>
      </w:tblPr>
      <w:tblGrid>
        <w:gridCol w:w="2088"/>
        <w:gridCol w:w="2160"/>
        <w:gridCol w:w="2070"/>
        <w:gridCol w:w="1420"/>
        <w:gridCol w:w="1550"/>
        <w:gridCol w:w="1890"/>
        <w:gridCol w:w="2520"/>
      </w:tblGrid>
      <w:tr w:rsidR="00104DE5" w:rsidRPr="001E6642" w:rsidTr="001E6642">
        <w:tc>
          <w:tcPr>
            <w:tcW w:w="2088" w:type="dxa"/>
          </w:tcPr>
          <w:p w:rsidR="00F803F1" w:rsidRPr="001E6642" w:rsidRDefault="00F803F1" w:rsidP="00F803F1">
            <w:pPr>
              <w:rPr>
                <w:b/>
                <w:sz w:val="22"/>
                <w:szCs w:val="22"/>
              </w:rPr>
            </w:pPr>
            <w:r w:rsidRPr="001E6642">
              <w:rPr>
                <w:b/>
                <w:sz w:val="22"/>
                <w:szCs w:val="22"/>
              </w:rPr>
              <w:t xml:space="preserve">Sub field of specialization </w:t>
            </w:r>
          </w:p>
        </w:tc>
        <w:tc>
          <w:tcPr>
            <w:tcW w:w="2160" w:type="dxa"/>
          </w:tcPr>
          <w:p w:rsidR="00F803F1" w:rsidRPr="001E6642" w:rsidRDefault="00F803F1" w:rsidP="00F803F1">
            <w:pPr>
              <w:rPr>
                <w:b/>
                <w:sz w:val="22"/>
                <w:szCs w:val="22"/>
              </w:rPr>
            </w:pPr>
            <w:r w:rsidRPr="001E6642">
              <w:rPr>
                <w:b/>
                <w:sz w:val="22"/>
                <w:szCs w:val="22"/>
              </w:rPr>
              <w:t>Problem statement in farmer’s language</w:t>
            </w:r>
          </w:p>
        </w:tc>
        <w:tc>
          <w:tcPr>
            <w:tcW w:w="2070" w:type="dxa"/>
          </w:tcPr>
          <w:p w:rsidR="00F803F1" w:rsidRPr="001E6642" w:rsidRDefault="00F803F1" w:rsidP="001E6642">
            <w:pPr>
              <w:rPr>
                <w:b/>
                <w:sz w:val="22"/>
                <w:szCs w:val="22"/>
              </w:rPr>
            </w:pPr>
            <w:r w:rsidRPr="001E6642">
              <w:rPr>
                <w:b/>
                <w:sz w:val="22"/>
                <w:szCs w:val="22"/>
              </w:rPr>
              <w:t>Problem statement in  Ag Econ la</w:t>
            </w:r>
            <w:r w:rsidR="001E6642">
              <w:rPr>
                <w:b/>
                <w:sz w:val="22"/>
                <w:szCs w:val="22"/>
              </w:rPr>
              <w:t>n</w:t>
            </w:r>
            <w:r w:rsidRPr="001E6642">
              <w:rPr>
                <w:b/>
                <w:sz w:val="22"/>
                <w:szCs w:val="22"/>
              </w:rPr>
              <w:t>guage</w:t>
            </w:r>
          </w:p>
        </w:tc>
        <w:tc>
          <w:tcPr>
            <w:tcW w:w="1420" w:type="dxa"/>
          </w:tcPr>
          <w:p w:rsidR="00F803F1" w:rsidRPr="001E6642" w:rsidRDefault="00104DE5" w:rsidP="00F803F1">
            <w:pPr>
              <w:rPr>
                <w:b/>
                <w:sz w:val="22"/>
                <w:szCs w:val="22"/>
              </w:rPr>
            </w:pPr>
            <w:r w:rsidRPr="001E6642">
              <w:rPr>
                <w:b/>
                <w:sz w:val="22"/>
                <w:szCs w:val="22"/>
              </w:rPr>
              <w:t>Micro level solution</w:t>
            </w:r>
          </w:p>
        </w:tc>
        <w:tc>
          <w:tcPr>
            <w:tcW w:w="1550" w:type="dxa"/>
          </w:tcPr>
          <w:p w:rsidR="00F803F1" w:rsidRPr="001E6642" w:rsidRDefault="001E6642" w:rsidP="001E6642">
            <w:pPr>
              <w:rPr>
                <w:b/>
                <w:sz w:val="22"/>
                <w:szCs w:val="22"/>
              </w:rPr>
            </w:pPr>
            <w:r>
              <w:rPr>
                <w:b/>
                <w:sz w:val="22"/>
                <w:szCs w:val="22"/>
              </w:rPr>
              <w:t>Cost of</w:t>
            </w:r>
            <w:r w:rsidR="00104DE5" w:rsidRPr="001E6642">
              <w:rPr>
                <w:b/>
                <w:sz w:val="22"/>
                <w:szCs w:val="22"/>
              </w:rPr>
              <w:t xml:space="preserve"> the solution</w:t>
            </w:r>
          </w:p>
        </w:tc>
        <w:tc>
          <w:tcPr>
            <w:tcW w:w="1890" w:type="dxa"/>
          </w:tcPr>
          <w:p w:rsidR="00F803F1" w:rsidRPr="001E6642" w:rsidRDefault="00104DE5" w:rsidP="00F803F1">
            <w:pPr>
              <w:rPr>
                <w:b/>
                <w:sz w:val="22"/>
                <w:szCs w:val="22"/>
              </w:rPr>
            </w:pPr>
            <w:r w:rsidRPr="001E6642">
              <w:rPr>
                <w:b/>
                <w:sz w:val="22"/>
                <w:szCs w:val="22"/>
              </w:rPr>
              <w:t>Macro level solution</w:t>
            </w:r>
          </w:p>
        </w:tc>
        <w:tc>
          <w:tcPr>
            <w:tcW w:w="2520" w:type="dxa"/>
          </w:tcPr>
          <w:p w:rsidR="00F803F1" w:rsidRPr="001E6642" w:rsidRDefault="00104DE5" w:rsidP="00104DE5">
            <w:pPr>
              <w:rPr>
                <w:b/>
                <w:sz w:val="22"/>
                <w:szCs w:val="22"/>
              </w:rPr>
            </w:pPr>
            <w:r w:rsidRPr="001E6642">
              <w:rPr>
                <w:b/>
                <w:sz w:val="22"/>
                <w:szCs w:val="22"/>
              </w:rPr>
              <w:t>Governmental program to help farmer to address the problem</w:t>
            </w:r>
          </w:p>
        </w:tc>
      </w:tr>
      <w:tr w:rsidR="00104DE5" w:rsidRPr="001E6642" w:rsidTr="001E6642">
        <w:tc>
          <w:tcPr>
            <w:tcW w:w="2088" w:type="dxa"/>
          </w:tcPr>
          <w:p w:rsidR="00F803F1" w:rsidRPr="001E6642" w:rsidRDefault="00104DE5" w:rsidP="00DD5152">
            <w:pPr>
              <w:rPr>
                <w:b/>
                <w:sz w:val="22"/>
                <w:szCs w:val="22"/>
              </w:rPr>
            </w:pPr>
            <w:r w:rsidRPr="001E6642">
              <w:rPr>
                <w:b/>
                <w:sz w:val="22"/>
                <w:szCs w:val="22"/>
              </w:rPr>
              <w:t xml:space="preserve">Farm </w:t>
            </w:r>
            <w:r w:rsidR="00DD5152" w:rsidRPr="001E6642">
              <w:rPr>
                <w:b/>
                <w:sz w:val="22"/>
                <w:szCs w:val="22"/>
              </w:rPr>
              <w:t>Management</w:t>
            </w:r>
          </w:p>
        </w:tc>
        <w:tc>
          <w:tcPr>
            <w:tcW w:w="2160" w:type="dxa"/>
          </w:tcPr>
          <w:p w:rsidR="00F803F1" w:rsidRPr="001E6642" w:rsidRDefault="00DD5152" w:rsidP="00F803F1">
            <w:pPr>
              <w:rPr>
                <w:sz w:val="22"/>
                <w:szCs w:val="22"/>
              </w:rPr>
            </w:pPr>
            <w:r w:rsidRPr="001E6642">
              <w:rPr>
                <w:sz w:val="22"/>
                <w:szCs w:val="22"/>
              </w:rPr>
              <w:t>Low farm incomes</w:t>
            </w:r>
          </w:p>
        </w:tc>
        <w:tc>
          <w:tcPr>
            <w:tcW w:w="2070" w:type="dxa"/>
          </w:tcPr>
          <w:p w:rsidR="00F803F1" w:rsidRPr="001E6642" w:rsidRDefault="00DD5152" w:rsidP="00F803F1">
            <w:pPr>
              <w:rPr>
                <w:sz w:val="22"/>
                <w:szCs w:val="22"/>
              </w:rPr>
            </w:pPr>
            <w:r w:rsidRPr="001E6642">
              <w:rPr>
                <w:sz w:val="22"/>
                <w:szCs w:val="22"/>
              </w:rPr>
              <w:t>Inefficient combination of crops / enterprises</w:t>
            </w:r>
          </w:p>
        </w:tc>
        <w:tc>
          <w:tcPr>
            <w:tcW w:w="1420" w:type="dxa"/>
          </w:tcPr>
          <w:p w:rsidR="00F803F1" w:rsidRPr="001E6642" w:rsidRDefault="00DD5152" w:rsidP="00F803F1">
            <w:pPr>
              <w:rPr>
                <w:sz w:val="22"/>
                <w:szCs w:val="22"/>
              </w:rPr>
            </w:pPr>
            <w:r w:rsidRPr="001E6642">
              <w:rPr>
                <w:sz w:val="22"/>
                <w:szCs w:val="22"/>
              </w:rPr>
              <w:t>Efficient combination</w:t>
            </w:r>
          </w:p>
        </w:tc>
        <w:tc>
          <w:tcPr>
            <w:tcW w:w="1550" w:type="dxa"/>
          </w:tcPr>
          <w:p w:rsidR="00F803F1" w:rsidRPr="001E6642" w:rsidRDefault="00DD5152" w:rsidP="00F803F1">
            <w:pPr>
              <w:rPr>
                <w:sz w:val="22"/>
                <w:szCs w:val="22"/>
              </w:rPr>
            </w:pPr>
            <w:r w:rsidRPr="001E6642">
              <w:rPr>
                <w:sz w:val="22"/>
                <w:szCs w:val="22"/>
              </w:rPr>
              <w:t>Costs of new enterprise combination</w:t>
            </w:r>
          </w:p>
        </w:tc>
        <w:tc>
          <w:tcPr>
            <w:tcW w:w="1890" w:type="dxa"/>
          </w:tcPr>
          <w:p w:rsidR="00F803F1" w:rsidRPr="001E6642" w:rsidRDefault="00DD5152" w:rsidP="00F803F1">
            <w:pPr>
              <w:rPr>
                <w:sz w:val="22"/>
                <w:szCs w:val="22"/>
              </w:rPr>
            </w:pPr>
            <w:r w:rsidRPr="001E6642">
              <w:rPr>
                <w:sz w:val="22"/>
                <w:szCs w:val="22"/>
              </w:rPr>
              <w:t>Awareness</w:t>
            </w:r>
          </w:p>
        </w:tc>
        <w:tc>
          <w:tcPr>
            <w:tcW w:w="2520" w:type="dxa"/>
          </w:tcPr>
          <w:p w:rsidR="00F803F1" w:rsidRPr="001E6642" w:rsidRDefault="00DD5152" w:rsidP="00F803F1">
            <w:pPr>
              <w:rPr>
                <w:sz w:val="22"/>
                <w:szCs w:val="22"/>
              </w:rPr>
            </w:pPr>
            <w:r w:rsidRPr="001E6642">
              <w:rPr>
                <w:sz w:val="22"/>
                <w:szCs w:val="22"/>
              </w:rPr>
              <w:t>National Horticulture Mission, IFS</w:t>
            </w:r>
          </w:p>
        </w:tc>
      </w:tr>
      <w:tr w:rsidR="00104DE5" w:rsidRPr="001E6642" w:rsidTr="001E6642">
        <w:tc>
          <w:tcPr>
            <w:tcW w:w="2088" w:type="dxa"/>
          </w:tcPr>
          <w:p w:rsidR="00F803F1" w:rsidRPr="001E6642" w:rsidRDefault="00104DE5" w:rsidP="00F803F1">
            <w:pPr>
              <w:rPr>
                <w:b/>
                <w:sz w:val="22"/>
                <w:szCs w:val="22"/>
              </w:rPr>
            </w:pPr>
            <w:r w:rsidRPr="001E6642">
              <w:rPr>
                <w:b/>
                <w:sz w:val="22"/>
                <w:szCs w:val="22"/>
              </w:rPr>
              <w:t>Ag Finance</w:t>
            </w:r>
          </w:p>
        </w:tc>
        <w:tc>
          <w:tcPr>
            <w:tcW w:w="2160" w:type="dxa"/>
          </w:tcPr>
          <w:p w:rsidR="00F803F1" w:rsidRPr="001E6642" w:rsidRDefault="00DD5152" w:rsidP="00F803F1">
            <w:pPr>
              <w:rPr>
                <w:sz w:val="22"/>
                <w:szCs w:val="22"/>
              </w:rPr>
            </w:pPr>
            <w:r w:rsidRPr="001E6642">
              <w:rPr>
                <w:sz w:val="22"/>
                <w:szCs w:val="22"/>
              </w:rPr>
              <w:t>No credit</w:t>
            </w:r>
          </w:p>
        </w:tc>
        <w:tc>
          <w:tcPr>
            <w:tcW w:w="2070" w:type="dxa"/>
          </w:tcPr>
          <w:p w:rsidR="00F803F1" w:rsidRPr="001E6642" w:rsidRDefault="00DD5152" w:rsidP="00F803F1">
            <w:pPr>
              <w:rPr>
                <w:sz w:val="22"/>
                <w:szCs w:val="22"/>
              </w:rPr>
            </w:pPr>
            <w:r w:rsidRPr="001E6642">
              <w:rPr>
                <w:sz w:val="22"/>
                <w:szCs w:val="22"/>
              </w:rPr>
              <w:t>Lack of access to credit from coops and comm. banks</w:t>
            </w:r>
          </w:p>
        </w:tc>
        <w:tc>
          <w:tcPr>
            <w:tcW w:w="1420" w:type="dxa"/>
          </w:tcPr>
          <w:p w:rsidR="00F803F1" w:rsidRPr="001E6642" w:rsidRDefault="00DD5152" w:rsidP="00F803F1">
            <w:pPr>
              <w:rPr>
                <w:sz w:val="22"/>
                <w:szCs w:val="22"/>
              </w:rPr>
            </w:pPr>
            <w:r w:rsidRPr="001E6642">
              <w:rPr>
                <w:sz w:val="22"/>
                <w:szCs w:val="22"/>
              </w:rPr>
              <w:t>Improve 3 Cs of credits (character, capital, capacity)</w:t>
            </w:r>
          </w:p>
        </w:tc>
        <w:tc>
          <w:tcPr>
            <w:tcW w:w="1550" w:type="dxa"/>
          </w:tcPr>
          <w:p w:rsidR="00F803F1" w:rsidRPr="001E6642" w:rsidRDefault="008E693F" w:rsidP="00F803F1">
            <w:pPr>
              <w:rPr>
                <w:sz w:val="22"/>
                <w:szCs w:val="22"/>
              </w:rPr>
            </w:pPr>
            <w:r w:rsidRPr="001E6642">
              <w:rPr>
                <w:sz w:val="22"/>
                <w:szCs w:val="22"/>
              </w:rPr>
              <w:t>Non cash costs, improving credibility</w:t>
            </w:r>
          </w:p>
        </w:tc>
        <w:tc>
          <w:tcPr>
            <w:tcW w:w="1890" w:type="dxa"/>
          </w:tcPr>
          <w:p w:rsidR="00F803F1" w:rsidRPr="001E6642" w:rsidRDefault="008E693F" w:rsidP="00F803F1">
            <w:pPr>
              <w:rPr>
                <w:sz w:val="22"/>
                <w:szCs w:val="22"/>
              </w:rPr>
            </w:pPr>
            <w:r w:rsidRPr="001E6642">
              <w:rPr>
                <w:sz w:val="22"/>
                <w:szCs w:val="22"/>
              </w:rPr>
              <w:t xml:space="preserve">Approaching </w:t>
            </w:r>
            <w:proofErr w:type="spellStart"/>
            <w:r w:rsidRPr="001E6642">
              <w:rPr>
                <w:sz w:val="22"/>
                <w:szCs w:val="22"/>
              </w:rPr>
              <w:t>Comm</w:t>
            </w:r>
            <w:proofErr w:type="spellEnd"/>
            <w:r w:rsidRPr="001E6642">
              <w:rPr>
                <w:sz w:val="22"/>
                <w:szCs w:val="22"/>
              </w:rPr>
              <w:t xml:space="preserve"> Banks, Coops, RRBs</w:t>
            </w:r>
          </w:p>
        </w:tc>
        <w:tc>
          <w:tcPr>
            <w:tcW w:w="2520" w:type="dxa"/>
          </w:tcPr>
          <w:p w:rsidR="00F803F1" w:rsidRPr="001E6642" w:rsidRDefault="008E693F" w:rsidP="00F803F1">
            <w:pPr>
              <w:rPr>
                <w:sz w:val="22"/>
                <w:szCs w:val="22"/>
              </w:rPr>
            </w:pPr>
            <w:r w:rsidRPr="001E6642">
              <w:rPr>
                <w:sz w:val="22"/>
                <w:szCs w:val="22"/>
              </w:rPr>
              <w:t xml:space="preserve">Loan waivers, low interest loans for various projects available at </w:t>
            </w:r>
            <w:proofErr w:type="spellStart"/>
            <w:r w:rsidRPr="001E6642">
              <w:rPr>
                <w:sz w:val="22"/>
                <w:szCs w:val="22"/>
              </w:rPr>
              <w:t>Comm</w:t>
            </w:r>
            <w:proofErr w:type="spellEnd"/>
            <w:r w:rsidRPr="001E6642">
              <w:rPr>
                <w:sz w:val="22"/>
                <w:szCs w:val="22"/>
              </w:rPr>
              <w:t xml:space="preserve"> Banks, Coops, </w:t>
            </w:r>
            <w:proofErr w:type="spellStart"/>
            <w:r w:rsidRPr="001E6642">
              <w:rPr>
                <w:sz w:val="22"/>
                <w:szCs w:val="22"/>
              </w:rPr>
              <w:t>Nabard</w:t>
            </w:r>
            <w:proofErr w:type="spellEnd"/>
          </w:p>
        </w:tc>
      </w:tr>
      <w:tr w:rsidR="00104DE5" w:rsidRPr="001E6642" w:rsidTr="001E6642">
        <w:tc>
          <w:tcPr>
            <w:tcW w:w="2088" w:type="dxa"/>
          </w:tcPr>
          <w:p w:rsidR="00F803F1" w:rsidRPr="001E6642" w:rsidRDefault="00104DE5" w:rsidP="00104DE5">
            <w:pPr>
              <w:rPr>
                <w:b/>
                <w:sz w:val="22"/>
                <w:szCs w:val="22"/>
              </w:rPr>
            </w:pPr>
            <w:r w:rsidRPr="001E6642">
              <w:rPr>
                <w:b/>
                <w:sz w:val="22"/>
                <w:szCs w:val="22"/>
              </w:rPr>
              <w:t xml:space="preserve">NRE &amp; </w:t>
            </w:r>
            <w:proofErr w:type="spellStart"/>
            <w:r w:rsidRPr="001E6642">
              <w:rPr>
                <w:b/>
                <w:sz w:val="22"/>
                <w:szCs w:val="22"/>
              </w:rPr>
              <w:t>Env</w:t>
            </w:r>
            <w:proofErr w:type="spellEnd"/>
            <w:r w:rsidRPr="001E6642">
              <w:rPr>
                <w:b/>
                <w:sz w:val="22"/>
                <w:szCs w:val="22"/>
              </w:rPr>
              <w:t xml:space="preserve"> Econ</w:t>
            </w:r>
          </w:p>
        </w:tc>
        <w:tc>
          <w:tcPr>
            <w:tcW w:w="2160" w:type="dxa"/>
          </w:tcPr>
          <w:p w:rsidR="00F803F1" w:rsidRPr="001E6642" w:rsidRDefault="008E693F" w:rsidP="00F803F1">
            <w:pPr>
              <w:rPr>
                <w:sz w:val="22"/>
                <w:szCs w:val="22"/>
              </w:rPr>
            </w:pPr>
            <w:r w:rsidRPr="001E6642">
              <w:rPr>
                <w:sz w:val="22"/>
                <w:szCs w:val="22"/>
              </w:rPr>
              <w:t>Failed irrigation wells</w:t>
            </w:r>
          </w:p>
        </w:tc>
        <w:tc>
          <w:tcPr>
            <w:tcW w:w="2070" w:type="dxa"/>
          </w:tcPr>
          <w:p w:rsidR="00F803F1" w:rsidRPr="001E6642" w:rsidRDefault="008E693F" w:rsidP="00F803F1">
            <w:pPr>
              <w:rPr>
                <w:sz w:val="22"/>
                <w:szCs w:val="22"/>
              </w:rPr>
            </w:pPr>
            <w:r w:rsidRPr="001E6642">
              <w:rPr>
                <w:sz w:val="22"/>
                <w:szCs w:val="22"/>
              </w:rPr>
              <w:t>Increasing cost of irrigation due to well failure</w:t>
            </w:r>
          </w:p>
        </w:tc>
        <w:tc>
          <w:tcPr>
            <w:tcW w:w="1420" w:type="dxa"/>
          </w:tcPr>
          <w:p w:rsidR="00F803F1" w:rsidRPr="001E6642" w:rsidRDefault="008E693F" w:rsidP="00F803F1">
            <w:pPr>
              <w:rPr>
                <w:sz w:val="22"/>
                <w:szCs w:val="22"/>
              </w:rPr>
            </w:pPr>
            <w:r w:rsidRPr="001E6642">
              <w:rPr>
                <w:sz w:val="22"/>
                <w:szCs w:val="22"/>
              </w:rPr>
              <w:t>Drip/Micro irrigation, Groundwater recharge</w:t>
            </w:r>
          </w:p>
        </w:tc>
        <w:tc>
          <w:tcPr>
            <w:tcW w:w="1550" w:type="dxa"/>
          </w:tcPr>
          <w:p w:rsidR="00F803F1" w:rsidRPr="001E6642" w:rsidRDefault="008E693F" w:rsidP="00F803F1">
            <w:pPr>
              <w:rPr>
                <w:sz w:val="22"/>
                <w:szCs w:val="22"/>
              </w:rPr>
            </w:pPr>
            <w:r w:rsidRPr="001E6642">
              <w:rPr>
                <w:sz w:val="22"/>
                <w:szCs w:val="22"/>
              </w:rPr>
              <w:t xml:space="preserve">Cost of drip /micro </w:t>
            </w:r>
            <w:proofErr w:type="spellStart"/>
            <w:r w:rsidRPr="001E6642">
              <w:rPr>
                <w:sz w:val="22"/>
                <w:szCs w:val="22"/>
              </w:rPr>
              <w:t>irrg</w:t>
            </w:r>
            <w:proofErr w:type="spellEnd"/>
            <w:r w:rsidRPr="001E6642">
              <w:rPr>
                <w:sz w:val="22"/>
                <w:szCs w:val="22"/>
              </w:rPr>
              <w:t>, and recharge</w:t>
            </w:r>
          </w:p>
          <w:p w:rsidR="008E693F" w:rsidRPr="001E6642" w:rsidRDefault="008E693F" w:rsidP="008E693F">
            <w:pPr>
              <w:rPr>
                <w:sz w:val="22"/>
                <w:szCs w:val="22"/>
              </w:rPr>
            </w:pPr>
            <w:r w:rsidRPr="001E6642">
              <w:rPr>
                <w:sz w:val="22"/>
                <w:szCs w:val="22"/>
              </w:rPr>
              <w:t>Rs. 50000/ac)</w:t>
            </w:r>
          </w:p>
        </w:tc>
        <w:tc>
          <w:tcPr>
            <w:tcW w:w="1890" w:type="dxa"/>
          </w:tcPr>
          <w:p w:rsidR="00F803F1" w:rsidRPr="001E6642" w:rsidRDefault="008E693F" w:rsidP="00F803F1">
            <w:pPr>
              <w:rPr>
                <w:sz w:val="22"/>
                <w:szCs w:val="22"/>
              </w:rPr>
            </w:pPr>
            <w:r w:rsidRPr="001E6642">
              <w:rPr>
                <w:sz w:val="22"/>
                <w:szCs w:val="22"/>
              </w:rPr>
              <w:t>Stop sand mining, create awareness</w:t>
            </w:r>
          </w:p>
        </w:tc>
        <w:tc>
          <w:tcPr>
            <w:tcW w:w="2520" w:type="dxa"/>
          </w:tcPr>
          <w:p w:rsidR="00F803F1" w:rsidRPr="001E6642" w:rsidRDefault="008E693F" w:rsidP="00F803F1">
            <w:pPr>
              <w:rPr>
                <w:sz w:val="22"/>
                <w:szCs w:val="22"/>
              </w:rPr>
            </w:pPr>
            <w:r w:rsidRPr="001E6642">
              <w:rPr>
                <w:sz w:val="22"/>
                <w:szCs w:val="22"/>
              </w:rPr>
              <w:t xml:space="preserve">Watershed Dept, NHM, State </w:t>
            </w:r>
            <w:proofErr w:type="spellStart"/>
            <w:r w:rsidRPr="001E6642">
              <w:rPr>
                <w:sz w:val="22"/>
                <w:szCs w:val="22"/>
              </w:rPr>
              <w:t>Govt</w:t>
            </w:r>
            <w:proofErr w:type="spellEnd"/>
            <w:r w:rsidRPr="001E6642">
              <w:rPr>
                <w:sz w:val="22"/>
                <w:szCs w:val="22"/>
              </w:rPr>
              <w:t xml:space="preserve"> water Board</w:t>
            </w:r>
          </w:p>
        </w:tc>
      </w:tr>
      <w:tr w:rsidR="00104DE5" w:rsidRPr="001E6642" w:rsidTr="001E6642">
        <w:tc>
          <w:tcPr>
            <w:tcW w:w="2088" w:type="dxa"/>
          </w:tcPr>
          <w:p w:rsidR="00104DE5" w:rsidRPr="001E6642" w:rsidRDefault="00104DE5" w:rsidP="00104DE5">
            <w:pPr>
              <w:rPr>
                <w:b/>
                <w:sz w:val="22"/>
                <w:szCs w:val="22"/>
              </w:rPr>
            </w:pPr>
            <w:r w:rsidRPr="001E6642">
              <w:rPr>
                <w:b/>
                <w:sz w:val="22"/>
                <w:szCs w:val="22"/>
              </w:rPr>
              <w:t>Ag Marketing &amp; coop</w:t>
            </w:r>
          </w:p>
        </w:tc>
        <w:tc>
          <w:tcPr>
            <w:tcW w:w="2160" w:type="dxa"/>
          </w:tcPr>
          <w:p w:rsidR="00104DE5" w:rsidRPr="001E6642" w:rsidRDefault="00DD5152" w:rsidP="00F803F1">
            <w:pPr>
              <w:rPr>
                <w:sz w:val="22"/>
                <w:szCs w:val="22"/>
              </w:rPr>
            </w:pPr>
            <w:r w:rsidRPr="001E6642">
              <w:rPr>
                <w:sz w:val="22"/>
                <w:szCs w:val="22"/>
              </w:rPr>
              <w:t>No rate</w:t>
            </w:r>
          </w:p>
        </w:tc>
        <w:tc>
          <w:tcPr>
            <w:tcW w:w="2070" w:type="dxa"/>
          </w:tcPr>
          <w:p w:rsidR="00104DE5" w:rsidRPr="001E6642" w:rsidRDefault="00DD5152" w:rsidP="00F803F1">
            <w:pPr>
              <w:rPr>
                <w:sz w:val="22"/>
                <w:szCs w:val="22"/>
              </w:rPr>
            </w:pPr>
            <w:r w:rsidRPr="001E6642">
              <w:rPr>
                <w:sz w:val="22"/>
                <w:szCs w:val="22"/>
              </w:rPr>
              <w:t>Lack of remunerative price</w:t>
            </w:r>
          </w:p>
        </w:tc>
        <w:tc>
          <w:tcPr>
            <w:tcW w:w="1420" w:type="dxa"/>
          </w:tcPr>
          <w:p w:rsidR="00104DE5" w:rsidRPr="001E6642" w:rsidRDefault="00DD5152" w:rsidP="00F803F1">
            <w:pPr>
              <w:rPr>
                <w:sz w:val="22"/>
                <w:szCs w:val="22"/>
              </w:rPr>
            </w:pPr>
            <w:r w:rsidRPr="001E6642">
              <w:rPr>
                <w:sz w:val="22"/>
                <w:szCs w:val="22"/>
              </w:rPr>
              <w:t>Sort, Grade, pack, brand, sell at specified markets</w:t>
            </w:r>
          </w:p>
        </w:tc>
        <w:tc>
          <w:tcPr>
            <w:tcW w:w="1550" w:type="dxa"/>
          </w:tcPr>
          <w:p w:rsidR="00104DE5" w:rsidRPr="001E6642" w:rsidRDefault="00DD5152" w:rsidP="00F803F1">
            <w:pPr>
              <w:rPr>
                <w:sz w:val="22"/>
                <w:szCs w:val="22"/>
              </w:rPr>
            </w:pPr>
            <w:r w:rsidRPr="001E6642">
              <w:rPr>
                <w:sz w:val="22"/>
                <w:szCs w:val="22"/>
              </w:rPr>
              <w:t>Around say Rs. 2000</w:t>
            </w:r>
          </w:p>
        </w:tc>
        <w:tc>
          <w:tcPr>
            <w:tcW w:w="1890" w:type="dxa"/>
          </w:tcPr>
          <w:p w:rsidR="00104DE5" w:rsidRPr="001E6642" w:rsidRDefault="00DD5152" w:rsidP="00F803F1">
            <w:pPr>
              <w:rPr>
                <w:sz w:val="22"/>
                <w:szCs w:val="22"/>
              </w:rPr>
            </w:pPr>
            <w:r w:rsidRPr="001E6642">
              <w:rPr>
                <w:sz w:val="22"/>
                <w:szCs w:val="22"/>
              </w:rPr>
              <w:t xml:space="preserve">Association of farmers similar to RBRC </w:t>
            </w:r>
            <w:proofErr w:type="spellStart"/>
            <w:r w:rsidRPr="001E6642">
              <w:rPr>
                <w:sz w:val="22"/>
                <w:szCs w:val="22"/>
              </w:rPr>
              <w:t>Tubugere</w:t>
            </w:r>
            <w:proofErr w:type="spellEnd"/>
            <w:r w:rsidRPr="001E6642">
              <w:rPr>
                <w:sz w:val="22"/>
                <w:szCs w:val="22"/>
              </w:rPr>
              <w:t xml:space="preserve"> to increase bargaining power in marketing</w:t>
            </w:r>
          </w:p>
        </w:tc>
        <w:tc>
          <w:tcPr>
            <w:tcW w:w="2520" w:type="dxa"/>
          </w:tcPr>
          <w:p w:rsidR="00104DE5" w:rsidRPr="001E6642" w:rsidRDefault="008E693F" w:rsidP="00F803F1">
            <w:pPr>
              <w:rPr>
                <w:sz w:val="22"/>
                <w:szCs w:val="22"/>
              </w:rPr>
            </w:pPr>
            <w:proofErr w:type="spellStart"/>
            <w:r w:rsidRPr="001E6642">
              <w:rPr>
                <w:sz w:val="22"/>
                <w:szCs w:val="22"/>
              </w:rPr>
              <w:t>Comm</w:t>
            </w:r>
            <w:proofErr w:type="spellEnd"/>
            <w:r w:rsidRPr="001E6642">
              <w:rPr>
                <w:sz w:val="22"/>
                <w:szCs w:val="22"/>
              </w:rPr>
              <w:t xml:space="preserve"> Banks to help farmer consortia to facilitate farmers to benefit from collective action</w:t>
            </w:r>
          </w:p>
        </w:tc>
      </w:tr>
      <w:tr w:rsidR="00104DE5" w:rsidRPr="001E6642" w:rsidTr="001E6642">
        <w:tc>
          <w:tcPr>
            <w:tcW w:w="2088" w:type="dxa"/>
          </w:tcPr>
          <w:p w:rsidR="00104DE5" w:rsidRPr="001E6642" w:rsidRDefault="00104DE5" w:rsidP="00104DE5">
            <w:pPr>
              <w:rPr>
                <w:b/>
                <w:sz w:val="22"/>
                <w:szCs w:val="22"/>
              </w:rPr>
            </w:pPr>
            <w:proofErr w:type="spellStart"/>
            <w:r w:rsidRPr="001E6642">
              <w:rPr>
                <w:b/>
                <w:sz w:val="22"/>
                <w:szCs w:val="22"/>
              </w:rPr>
              <w:t>Agri</w:t>
            </w:r>
            <w:proofErr w:type="spellEnd"/>
            <w:r w:rsidRPr="001E6642">
              <w:rPr>
                <w:b/>
                <w:sz w:val="22"/>
                <w:szCs w:val="22"/>
              </w:rPr>
              <w:t xml:space="preserve"> business Mgmt</w:t>
            </w:r>
          </w:p>
        </w:tc>
        <w:tc>
          <w:tcPr>
            <w:tcW w:w="2160" w:type="dxa"/>
          </w:tcPr>
          <w:p w:rsidR="00104DE5" w:rsidRPr="001E6642" w:rsidRDefault="001E6642" w:rsidP="00F803F1">
            <w:pPr>
              <w:rPr>
                <w:sz w:val="22"/>
                <w:szCs w:val="22"/>
              </w:rPr>
            </w:pPr>
            <w:r w:rsidRPr="001E6642">
              <w:rPr>
                <w:sz w:val="22"/>
                <w:szCs w:val="22"/>
              </w:rPr>
              <w:t>Contract breach in contract farming</w:t>
            </w:r>
          </w:p>
        </w:tc>
        <w:tc>
          <w:tcPr>
            <w:tcW w:w="2070" w:type="dxa"/>
          </w:tcPr>
          <w:p w:rsidR="00104DE5" w:rsidRPr="001E6642" w:rsidRDefault="001E6642" w:rsidP="00F803F1">
            <w:pPr>
              <w:rPr>
                <w:sz w:val="22"/>
                <w:szCs w:val="22"/>
              </w:rPr>
            </w:pPr>
            <w:r w:rsidRPr="001E6642">
              <w:rPr>
                <w:sz w:val="22"/>
                <w:szCs w:val="22"/>
              </w:rPr>
              <w:t>Poor governance of contracts</w:t>
            </w:r>
          </w:p>
        </w:tc>
        <w:tc>
          <w:tcPr>
            <w:tcW w:w="1420" w:type="dxa"/>
          </w:tcPr>
          <w:p w:rsidR="00104DE5" w:rsidRPr="001E6642" w:rsidRDefault="001E6642" w:rsidP="00F803F1">
            <w:pPr>
              <w:rPr>
                <w:sz w:val="22"/>
                <w:szCs w:val="22"/>
              </w:rPr>
            </w:pPr>
            <w:r w:rsidRPr="001E6642">
              <w:rPr>
                <w:sz w:val="22"/>
                <w:szCs w:val="22"/>
              </w:rPr>
              <w:t>Written legal contracts</w:t>
            </w:r>
          </w:p>
        </w:tc>
        <w:tc>
          <w:tcPr>
            <w:tcW w:w="1550" w:type="dxa"/>
          </w:tcPr>
          <w:p w:rsidR="00104DE5" w:rsidRPr="001E6642" w:rsidRDefault="001E6642" w:rsidP="00F803F1">
            <w:pPr>
              <w:rPr>
                <w:sz w:val="22"/>
                <w:szCs w:val="22"/>
              </w:rPr>
            </w:pPr>
            <w:r w:rsidRPr="001E6642">
              <w:rPr>
                <w:sz w:val="22"/>
                <w:szCs w:val="22"/>
              </w:rPr>
              <w:t>Lawyer fee etc</w:t>
            </w:r>
          </w:p>
        </w:tc>
        <w:tc>
          <w:tcPr>
            <w:tcW w:w="1890" w:type="dxa"/>
          </w:tcPr>
          <w:p w:rsidR="00104DE5" w:rsidRPr="001E6642" w:rsidRDefault="001E6642" w:rsidP="00F803F1">
            <w:pPr>
              <w:rPr>
                <w:sz w:val="22"/>
                <w:szCs w:val="22"/>
              </w:rPr>
            </w:pPr>
            <w:r w:rsidRPr="001E6642">
              <w:rPr>
                <w:sz w:val="22"/>
                <w:szCs w:val="22"/>
              </w:rPr>
              <w:t>Amendments in pertinent laws</w:t>
            </w:r>
          </w:p>
        </w:tc>
        <w:tc>
          <w:tcPr>
            <w:tcW w:w="2520" w:type="dxa"/>
          </w:tcPr>
          <w:p w:rsidR="00104DE5" w:rsidRPr="001E6642" w:rsidRDefault="001E6642" w:rsidP="001E6642">
            <w:pPr>
              <w:rPr>
                <w:sz w:val="22"/>
                <w:szCs w:val="22"/>
              </w:rPr>
            </w:pPr>
            <w:r w:rsidRPr="001E6642">
              <w:rPr>
                <w:sz w:val="22"/>
                <w:szCs w:val="22"/>
              </w:rPr>
              <w:t xml:space="preserve">Awareness </w:t>
            </w:r>
            <w:r>
              <w:rPr>
                <w:sz w:val="22"/>
                <w:szCs w:val="22"/>
              </w:rPr>
              <w:t>on</w:t>
            </w:r>
            <w:r w:rsidRPr="001E6642">
              <w:rPr>
                <w:sz w:val="22"/>
                <w:szCs w:val="22"/>
              </w:rPr>
              <w:t xml:space="preserve"> institutions </w:t>
            </w:r>
            <w:r>
              <w:rPr>
                <w:sz w:val="22"/>
                <w:szCs w:val="22"/>
              </w:rPr>
              <w:t>of</w:t>
            </w:r>
            <w:r w:rsidRPr="001E6642">
              <w:rPr>
                <w:sz w:val="22"/>
                <w:szCs w:val="22"/>
              </w:rPr>
              <w:t xml:space="preserve"> contract farming</w:t>
            </w:r>
          </w:p>
        </w:tc>
      </w:tr>
    </w:tbl>
    <w:p w:rsidR="00765ABD" w:rsidRDefault="001E6642" w:rsidP="008E693F">
      <w:r>
        <w:lastRenderedPageBreak/>
        <w:t>Ca</w:t>
      </w:r>
      <w:r w:rsidR="008E693F">
        <w:t>pital is savings and assets that can be used as collateral for loans. Collateral is a security or guarantee that can be collected in the event that a loan or credit is not paid. What property do you own that can secure the loan? Do you have a savings account? Do you have investments?</w:t>
      </w:r>
    </w:p>
    <w:p w:rsidR="008E693F" w:rsidRPr="008E693F" w:rsidRDefault="008E693F" w:rsidP="008E693F">
      <w:pPr>
        <w:rPr>
          <w:b/>
        </w:rPr>
      </w:pPr>
      <w:r w:rsidRPr="008E693F">
        <w:rPr>
          <w:b/>
        </w:rPr>
        <w:t>What type of capital or assets do you have that could be considered in a loan or credit application (house, car, savings account, or other financial resources)?</w:t>
      </w:r>
    </w:p>
    <w:p w:rsidR="008E693F" w:rsidRDefault="008E693F" w:rsidP="008E693F"/>
    <w:p w:rsidR="008E693F" w:rsidRDefault="008E693F" w:rsidP="008E693F"/>
    <w:p w:rsidR="008E693F" w:rsidRDefault="008E693F" w:rsidP="008E693F">
      <w:r>
        <w:t xml:space="preserve">Capacity is your present and future ability to meet financial obligations. This is determined by answering questions such as: Do you have a steady job? What is your salary? How long have you worked at your present job? What is your prior job history? How much do you already owe? What are your living expenses? How many dependents do you have? </w:t>
      </w:r>
    </w:p>
    <w:p w:rsidR="008E693F" w:rsidRPr="008E693F" w:rsidRDefault="008E693F" w:rsidP="008E693F">
      <w:pPr>
        <w:rPr>
          <w:b/>
        </w:rPr>
      </w:pPr>
      <w:r w:rsidRPr="008E693F">
        <w:rPr>
          <w:b/>
        </w:rPr>
        <w:t>What is your capacity that could be considered in the application? (</w:t>
      </w:r>
      <w:proofErr w:type="gramStart"/>
      <w:r w:rsidRPr="008E693F">
        <w:rPr>
          <w:b/>
        </w:rPr>
        <w:t>your  ability</w:t>
      </w:r>
      <w:proofErr w:type="gramEnd"/>
      <w:r w:rsidRPr="008E693F">
        <w:rPr>
          <w:b/>
        </w:rPr>
        <w:t xml:space="preserve"> to repay the debt; will your present income stay the same or increase in the future?) </w:t>
      </w:r>
    </w:p>
    <w:p w:rsidR="008E693F" w:rsidRDefault="008E693F" w:rsidP="008E693F"/>
    <w:p w:rsidR="008E693F" w:rsidRDefault="008E693F" w:rsidP="008E693F"/>
    <w:p w:rsidR="008E693F" w:rsidRDefault="008E693F" w:rsidP="008E693F">
      <w:r>
        <w:t>• Character refers to your trustworthiness. For example, have bills been paid promptly? Is the credit record good? Do you appear to be willing to repay? How long have you lived at your current address? How long have you been at your present job? Can you provide character references? Have you used credit before?</w:t>
      </w:r>
    </w:p>
    <w:p w:rsidR="008E693F" w:rsidRPr="008E693F" w:rsidRDefault="008E693F" w:rsidP="008E693F">
      <w:pPr>
        <w:rPr>
          <w:b/>
        </w:rPr>
      </w:pPr>
      <w:r w:rsidRPr="008E693F">
        <w:rPr>
          <w:b/>
        </w:rPr>
        <w:t xml:space="preserve">Examine your character/credit history (Are bills paid on time? Are there previous defaults on credit? </w:t>
      </w:r>
      <w:proofErr w:type="gramStart"/>
      <w:r w:rsidRPr="008E693F">
        <w:rPr>
          <w:b/>
        </w:rPr>
        <w:t>Etc.).</w:t>
      </w:r>
      <w:proofErr w:type="gramEnd"/>
      <w:r w:rsidRPr="008E693F">
        <w:rPr>
          <w:b/>
        </w:rPr>
        <w:t xml:space="preserve"> How will these factors into the loan officer’s consideration of your application? </w:t>
      </w:r>
    </w:p>
    <w:sectPr w:rsidR="008E693F" w:rsidRPr="008E693F" w:rsidSect="00F803F1">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20"/>
  <w:drawingGridHorizontalSpacing w:val="120"/>
  <w:displayHorizontalDrawingGridEvery w:val="2"/>
  <w:characterSpacingControl w:val="doNotCompress"/>
  <w:compat/>
  <w:rsids>
    <w:rsidRoot w:val="00765ABD"/>
    <w:rsid w:val="00104DE5"/>
    <w:rsid w:val="001E6642"/>
    <w:rsid w:val="004B71B3"/>
    <w:rsid w:val="00514623"/>
    <w:rsid w:val="00675C7A"/>
    <w:rsid w:val="00765ABD"/>
    <w:rsid w:val="008E693F"/>
    <w:rsid w:val="00C86E11"/>
    <w:rsid w:val="00DD5152"/>
    <w:rsid w:val="00E81A08"/>
    <w:rsid w:val="00F250DC"/>
    <w:rsid w:val="00F803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6E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65A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2013-06-30T21:40:00Z</cp:lastPrinted>
  <dcterms:created xsi:type="dcterms:W3CDTF">2013-06-30T21:36:00Z</dcterms:created>
  <dcterms:modified xsi:type="dcterms:W3CDTF">2013-06-30T21:41:00Z</dcterms:modified>
</cp:coreProperties>
</file>